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0D" w:rsidRPr="00621D64" w:rsidRDefault="004C2A45" w:rsidP="004E630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Обобщенные ответы на вопросы</w:t>
      </w:r>
    </w:p>
    <w:p w:rsidR="004E630D" w:rsidRPr="00E17378" w:rsidRDefault="004E630D" w:rsidP="004E63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 xml:space="preserve">В правилах предыдущего издания четко было прописано, что на I группу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 xml:space="preserve">по электробезопасности </w:t>
      </w:r>
      <w:proofErr w:type="spellStart"/>
      <w:r w:rsidRPr="00E17378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E17378">
        <w:rPr>
          <w:rFonts w:ascii="Times New Roman" w:hAnsi="Times New Roman" w:cs="Times New Roman"/>
          <w:sz w:val="28"/>
          <w:szCs w:val="28"/>
        </w:rPr>
        <w:t xml:space="preserve"> персоналу нужно было сдавать экзамен 1 раз в год. В новой (измененной) редакции непонятна периодичность. Разъясните, пожалуйста, с какой периодичностью теперь необходимо проводить инструктаж с записью в журнале на I группу по электробезопасности для </w:t>
      </w:r>
      <w:proofErr w:type="spellStart"/>
      <w:r w:rsidRPr="00E17378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E17378">
        <w:rPr>
          <w:rFonts w:ascii="Times New Roman" w:hAnsi="Times New Roman" w:cs="Times New Roman"/>
          <w:sz w:val="28"/>
          <w:szCs w:val="28"/>
        </w:rPr>
        <w:t xml:space="preserve"> персонала?</w:t>
      </w:r>
    </w:p>
    <w:p w:rsidR="004E630D" w:rsidRPr="004C2A45" w:rsidRDefault="004E630D" w:rsidP="004E63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4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E630D" w:rsidRPr="00E17378" w:rsidRDefault="004E630D" w:rsidP="004E6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>Согласно пункту 2.3 Правил по охране труда при эксплуатации электроустановок, утвержденных приказом Минтруда России от 15</w:t>
      </w:r>
      <w:r w:rsidR="004C2A4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17378">
        <w:rPr>
          <w:rFonts w:ascii="Times New Roman" w:hAnsi="Times New Roman" w:cs="Times New Roman"/>
          <w:sz w:val="28"/>
          <w:szCs w:val="28"/>
        </w:rPr>
        <w:t>2020</w:t>
      </w:r>
      <w:r w:rsidR="004C2A45">
        <w:rPr>
          <w:rFonts w:ascii="Times New Roman" w:hAnsi="Times New Roman" w:cs="Times New Roman"/>
          <w:sz w:val="28"/>
          <w:szCs w:val="28"/>
        </w:rPr>
        <w:t xml:space="preserve"> г.</w:t>
      </w:r>
      <w:r w:rsidRPr="00E17378">
        <w:rPr>
          <w:rFonts w:ascii="Times New Roman" w:hAnsi="Times New Roman" w:cs="Times New Roman"/>
          <w:sz w:val="28"/>
          <w:szCs w:val="28"/>
        </w:rPr>
        <w:t xml:space="preserve"> № 903н, группа I по электробезопасности присваивается </w:t>
      </w:r>
      <w:proofErr w:type="spellStart"/>
      <w:r w:rsidRPr="00E17378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E17378">
        <w:rPr>
          <w:rFonts w:ascii="Times New Roman" w:hAnsi="Times New Roman" w:cs="Times New Roman"/>
          <w:sz w:val="28"/>
          <w:szCs w:val="28"/>
        </w:rPr>
        <w:t xml:space="preserve"> персоналу (из числа персонала, не относящегося к электротехническому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7378">
        <w:rPr>
          <w:rFonts w:ascii="Times New Roman" w:hAnsi="Times New Roman" w:cs="Times New Roman"/>
          <w:sz w:val="28"/>
          <w:szCs w:val="28"/>
        </w:rPr>
        <w:t>электротехнологическому</w:t>
      </w:r>
      <w:proofErr w:type="spellEnd"/>
      <w:r w:rsidRPr="00E17378">
        <w:rPr>
          <w:rFonts w:ascii="Times New Roman" w:hAnsi="Times New Roman" w:cs="Times New Roman"/>
          <w:sz w:val="28"/>
          <w:szCs w:val="28"/>
        </w:rPr>
        <w:t xml:space="preserve"> персоналу, выполняющие работы, при которых может возникнуть опасность поражения электрическим током).</w:t>
      </w:r>
    </w:p>
    <w:p w:rsidR="004E630D" w:rsidRPr="00E17378" w:rsidRDefault="004E630D" w:rsidP="004E6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 xml:space="preserve">Перечень должностей, рабочих мест, на которых для выполнения работы необходимо присвоение работникам группы I по электробезопасности, определяет руководитель организации (обособленного подразделения). Персоналу, усвоившему требования по электробезопасности, относящиеся к его производственной деятельности, присваивается группа I по электробезопасности с оформлением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 xml:space="preserve">в журнале, в котором указываются фамилия, имя, отчество (при наличии) работника, его должность, </w:t>
      </w:r>
      <w:bookmarkStart w:id="0" w:name="_GoBack"/>
      <w:bookmarkEnd w:id="0"/>
      <w:r w:rsidRPr="00E17378">
        <w:rPr>
          <w:rFonts w:ascii="Times New Roman" w:hAnsi="Times New Roman" w:cs="Times New Roman"/>
          <w:sz w:val="28"/>
          <w:szCs w:val="28"/>
        </w:rPr>
        <w:t>дата присвоения группы I по электробезопасности, подпись проверяемого и проверяющего. Присвоение группы I по электробезопасности производится путем проведения инструктажа, который должен завершаться проверкой знаний в форме устного опроса и (при необходимости) проверкой приобретенных навыков безопасных способов работы и оказания первой помощи при поражении электрическим током.</w:t>
      </w:r>
    </w:p>
    <w:p w:rsidR="004E630D" w:rsidRDefault="004E630D" w:rsidP="004E6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 xml:space="preserve">Периодичность присвоения I группы по электробезопасности нормативно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 xml:space="preserve">не предусмотрена, следовательно, присвоение I группы по электробезопасности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>с периодичностью не реже 1 раза в год не требуется.</w:t>
      </w:r>
    </w:p>
    <w:p w:rsidR="004E630D" w:rsidRPr="00595BB1" w:rsidRDefault="004E630D" w:rsidP="004E63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B1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ли ввести запрет на совмещение должностных обязанностей ответственного за электрохозяйство, на которого возложены полномочия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595BB1">
        <w:rPr>
          <w:rFonts w:ascii="Times New Roman" w:hAnsi="Times New Roman" w:cs="Times New Roman"/>
          <w:sz w:val="28"/>
          <w:szCs w:val="28"/>
        </w:rPr>
        <w:t xml:space="preserve">по организации безопасного проведения всех видов работ в электроустановках,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595BB1">
        <w:rPr>
          <w:rFonts w:ascii="Times New Roman" w:hAnsi="Times New Roman" w:cs="Times New Roman"/>
          <w:sz w:val="28"/>
          <w:szCs w:val="28"/>
        </w:rPr>
        <w:t xml:space="preserve">и должностных обязанностей лица, осуществляющего контроль и надзор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595BB1">
        <w:rPr>
          <w:rFonts w:ascii="Times New Roman" w:hAnsi="Times New Roman" w:cs="Times New Roman"/>
          <w:sz w:val="28"/>
          <w:szCs w:val="28"/>
        </w:rPr>
        <w:t xml:space="preserve">за соблюдением требований безопасности при эксплуатации, т.е. по сути ответственного за осуществление производственного контроля и безопасной эксплуатацией электрооборудования (п. 2.3 Правил по охране труда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595BB1">
        <w:rPr>
          <w:rFonts w:ascii="Times New Roman" w:hAnsi="Times New Roman" w:cs="Times New Roman"/>
          <w:sz w:val="28"/>
          <w:szCs w:val="28"/>
        </w:rPr>
        <w:t xml:space="preserve">при эксплуатации электроустановок, утвержденных приказом Минтруда России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595BB1">
        <w:rPr>
          <w:rFonts w:ascii="Times New Roman" w:hAnsi="Times New Roman" w:cs="Times New Roman"/>
          <w:sz w:val="28"/>
          <w:szCs w:val="28"/>
        </w:rPr>
        <w:t>от 15.12.2020 № 903н).</w:t>
      </w:r>
    </w:p>
    <w:p w:rsidR="004E630D" w:rsidRPr="00E17378" w:rsidRDefault="004E630D" w:rsidP="004E63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>Такой запрет указан применительно к использованию оборудования, работающего под избыточным давлением. В п. 232 «Правил промышленной безопасности при использовании оборудования, работающего под избыточным давлением» указано, что ответственный за осуществление производственного контроля за безопасной эксплуатацией оборудования не может совмещать обязанности ответственного за исправное состояние и безопасную эксплуатацию оборудования под давлением.</w:t>
      </w:r>
    </w:p>
    <w:p w:rsidR="004E630D" w:rsidRPr="004C2A45" w:rsidRDefault="004E630D" w:rsidP="004E63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4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E630D" w:rsidRPr="00E17378" w:rsidRDefault="004E630D" w:rsidP="004E63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запрет на совместительство должностей ответственного за электрохозяйство и специалиста по охране труда прямо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>не предусмотрен (с учетом статьи 60.1 Трудового кодекса Российской Федерации).</w:t>
      </w:r>
    </w:p>
    <w:p w:rsidR="004E630D" w:rsidRPr="00621D64" w:rsidRDefault="004E630D" w:rsidP="004E63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8">
        <w:rPr>
          <w:rFonts w:ascii="Times New Roman" w:hAnsi="Times New Roman" w:cs="Times New Roman"/>
          <w:sz w:val="28"/>
          <w:szCs w:val="28"/>
        </w:rPr>
        <w:t xml:space="preserve">При этом в соответствии с пунктом 8 Правил технической эксплуатации электроустановок потребителей электрической энергии, утвержденных приказом Минэнерго России от 12.08.2022 № 811, ответственный за электрохозяйство назначается из числа административно-технического персонала. Согласно пункту 2.3 Правил по охране труда при эксплуатации электроустановок, утвержденных приказом Минтруда России от 15.12.2020 № 903н, специалисты по охране труда являются отдельной категорией персонала и не могут быть отнесены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E17378">
        <w:rPr>
          <w:rFonts w:ascii="Times New Roman" w:hAnsi="Times New Roman" w:cs="Times New Roman"/>
          <w:sz w:val="28"/>
          <w:szCs w:val="28"/>
        </w:rPr>
        <w:t>к административно-техническому персоналу.</w:t>
      </w:r>
    </w:p>
    <w:p w:rsidR="004E630D" w:rsidRDefault="004E630D" w:rsidP="008C36E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8C36E7" w:rsidRDefault="004E630D" w:rsidP="008C36E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2A45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8C36E7" w:rsidRPr="00FB3C7C">
        <w:rPr>
          <w:rFonts w:ascii="Times New Roman" w:hAnsi="Times New Roman" w:cs="Times New Roman"/>
          <w:sz w:val="28"/>
          <w:szCs w:val="28"/>
        </w:rPr>
        <w:t xml:space="preserve"> Каким образом можно перенести дату аттестации, в случае отсутствия возможности присутствовать в назначенную дату?</w:t>
      </w:r>
    </w:p>
    <w:p w:rsidR="004E630D" w:rsidRPr="004C2A45" w:rsidRDefault="004E630D" w:rsidP="008C36E7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4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C36E7" w:rsidRDefault="008C36E7" w:rsidP="008C36E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B3C7C">
        <w:rPr>
          <w:rFonts w:ascii="Times New Roman" w:hAnsi="Times New Roman" w:cs="Times New Roman"/>
          <w:sz w:val="28"/>
          <w:szCs w:val="28"/>
        </w:rPr>
        <w:t>В соответствии с п. 29 Положения об аттестации, утвержденного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</w:t>
      </w:r>
      <w:r w:rsidR="004C2A4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C2A4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13</w:t>
      </w:r>
      <w:r w:rsidR="004C2A45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2023 г. № 13 </w:t>
      </w:r>
      <w:r w:rsidRPr="00FB3C7C">
        <w:rPr>
          <w:rFonts w:ascii="Times New Roman" w:hAnsi="Times New Roman" w:cs="Times New Roman"/>
          <w:sz w:val="28"/>
          <w:szCs w:val="28"/>
        </w:rPr>
        <w:t xml:space="preserve">, в случае наступления обстоятельств непреодолимой силы, препятствующих присутствию аттестуемого лица при проведении аттестации (военные действия, катастрофа, стихийное бедствие, авария, эпидемия и другие чрезвычайные обстоятельства, болезнь заявителя или его близких родственников), его участия в судебном заседании заявитель или аттестуемое лицо вправе однократно и не позднее чем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FB3C7C">
        <w:rPr>
          <w:rFonts w:ascii="Times New Roman" w:hAnsi="Times New Roman" w:cs="Times New Roman"/>
          <w:sz w:val="28"/>
          <w:szCs w:val="28"/>
        </w:rPr>
        <w:t xml:space="preserve">за один рабочий день до дня проведения аттестации направить заявление </w:t>
      </w:r>
      <w:r w:rsidR="004C2A45">
        <w:rPr>
          <w:rFonts w:ascii="Times New Roman" w:hAnsi="Times New Roman" w:cs="Times New Roman"/>
          <w:sz w:val="28"/>
          <w:szCs w:val="28"/>
        </w:rPr>
        <w:br/>
      </w:r>
      <w:r w:rsidRPr="00FB3C7C">
        <w:rPr>
          <w:rFonts w:ascii="Times New Roman" w:hAnsi="Times New Roman" w:cs="Times New Roman"/>
          <w:sz w:val="28"/>
          <w:szCs w:val="28"/>
        </w:rPr>
        <w:t>об изменении даты и времени ее проведения с документальным подтверждением наступления для аттестуемого лица указанных обстоятельств. В указанном случае дата и время проведения аттестации назначаются на дату не позднее 15 рабочих дней со дня получения такого заявления.</w:t>
      </w:r>
    </w:p>
    <w:p w:rsidR="003A619F" w:rsidRPr="003A619F" w:rsidRDefault="003A619F" w:rsidP="003A619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A619F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3A619F">
        <w:rPr>
          <w:rFonts w:ascii="Times New Roman" w:hAnsi="Times New Roman" w:cs="Times New Roman"/>
          <w:sz w:val="28"/>
          <w:szCs w:val="28"/>
        </w:rPr>
        <w:t>Вопрос: Может ли владелец самостоятельно эксплуатировать лифт,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подъемную платформу для инвалидов, пассажирский конвейер без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специализированной организации?</w:t>
      </w:r>
    </w:p>
    <w:p w:rsidR="003A619F" w:rsidRDefault="003A619F" w:rsidP="003A619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A619F">
        <w:rPr>
          <w:rFonts w:ascii="Times New Roman" w:hAnsi="Times New Roman" w:cs="Times New Roman"/>
          <w:b/>
          <w:sz w:val="28"/>
          <w:szCs w:val="28"/>
        </w:rPr>
        <w:t>Ответ:</w:t>
      </w:r>
      <w:r w:rsidRPr="003A6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85" w:rsidRDefault="003A619F" w:rsidP="003A619F">
      <w:pPr>
        <w:spacing w:after="0" w:line="360" w:lineRule="auto"/>
        <w:ind w:firstLine="357"/>
        <w:jc w:val="both"/>
      </w:pPr>
      <w:r w:rsidRPr="003A619F">
        <w:rPr>
          <w:rFonts w:ascii="Times New Roman" w:hAnsi="Times New Roman" w:cs="Times New Roman"/>
          <w:sz w:val="28"/>
          <w:szCs w:val="28"/>
        </w:rPr>
        <w:t>Согласно пунктам 16 и 17 Правил организации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A619F">
        <w:rPr>
          <w:rFonts w:ascii="Times New Roman" w:hAnsi="Times New Roman" w:cs="Times New Roman"/>
          <w:sz w:val="28"/>
          <w:szCs w:val="28"/>
        </w:rPr>
        <w:t>и содержания лифтов, подъемных платформ для 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пассажирских конвейеров (движущихся пешеходных дорожек), эскалаторов,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за исключением эскалаторов в метрополитенах, работы по эксплуатации,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числе обслуживанию и ремонту лифта, подъемной платформы для 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пассажирского конвейера могут выполняться владельцем самостоятельно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условии его соответствия требованиям Правил к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F">
        <w:rPr>
          <w:rFonts w:ascii="Times New Roman" w:hAnsi="Times New Roman" w:cs="Times New Roman"/>
          <w:sz w:val="28"/>
          <w:szCs w:val="28"/>
        </w:rPr>
        <w:t>организации.</w:t>
      </w:r>
    </w:p>
    <w:sectPr w:rsidR="00D56585" w:rsidSect="004E63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6389D"/>
    <w:multiLevelType w:val="hybridMultilevel"/>
    <w:tmpl w:val="A5F06A4E"/>
    <w:lvl w:ilvl="0" w:tplc="8E2A60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E7"/>
    <w:rsid w:val="003A619F"/>
    <w:rsid w:val="004C2A45"/>
    <w:rsid w:val="004E630D"/>
    <w:rsid w:val="008C36E7"/>
    <w:rsid w:val="00D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DF54-04C6-4356-88AC-B3F17E9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 Игоревич Широкий</cp:lastModifiedBy>
  <cp:revision>4</cp:revision>
  <dcterms:created xsi:type="dcterms:W3CDTF">2024-06-13T08:06:00Z</dcterms:created>
  <dcterms:modified xsi:type="dcterms:W3CDTF">2024-06-13T08:26:00Z</dcterms:modified>
</cp:coreProperties>
</file>